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5050449371338" w:lineRule="auto"/>
        <w:ind w:left="31.920013427734375" w:right="624.0374755859375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baseline"/>
          <w:rtl w:val="0"/>
        </w:rPr>
        <w:t xml:space="preserve"> Newberry Community School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Board Meeting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63818359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February 23,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rtl w:val="0"/>
        </w:rPr>
        <w:t xml:space="preserve">Little Red School House - 2nd Floor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0" w:right="0" w:firstLine="0"/>
        <w:jc w:val="left"/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:30 PM </w:t>
        <w:tab/>
        <w:tab/>
        <w:tab/>
        <w:tab/>
        <w:tab/>
        <w:tab/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25815 SW 2 Ave, Newberry,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50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FL 32669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09.44000244140625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119384765625" w:line="240" w:lineRule="auto"/>
        <w:ind w:left="0" w:right="3454.899902343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7.20001220703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PLEDGE OF ALLEGIANCE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52.719726562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AGENDA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CONSENT AGENDA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52.7197265625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 of Minutes from Prior Meeting (</w:t>
      </w:r>
      <w:r w:rsidDel="00000000" w:rsidR="00000000" w:rsidRPr="00000000">
        <w:rPr>
          <w:rtl w:val="0"/>
        </w:rPr>
        <w:t xml:space="preserve">1/26/26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Panther PAWS Program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Raptor Visitor Mgmt and Alert System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SWI Contract for school pictures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52.7197265625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PUBLIC COMMENT (LIMIT TO 2 MINUTES)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8505859375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132.7197265625" w:line="240" w:lineRule="auto"/>
        <w:ind w:left="720" w:hanging="360"/>
      </w:pPr>
      <w:r w:rsidDel="00000000" w:rsidR="00000000" w:rsidRPr="00000000">
        <w:rPr>
          <w:rtl w:val="0"/>
        </w:rPr>
        <w:t xml:space="preserve">Enrollment Update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Proposed Enrollment Agreement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Transportation Presentation by Vendor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HR Policies Update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Bank Change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Technology: Cost and Instructional Impact of Laptops vs. Desktops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Location of Future Board Meetings (NCS vs. City Hall)</w:t>
      </w:r>
    </w:p>
    <w:p w:rsidR="00000000" w:rsidDel="00000000" w:rsidP="00000000" w:rsidRDefault="00000000" w:rsidRPr="00000000" w14:paraId="0000001A">
      <w:pPr>
        <w:widowControl w:val="0"/>
        <w:spacing w:before="132.7197265625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32.719726562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FINANCE REPORT </w:t>
      </w:r>
    </w:p>
    <w:p w:rsidR="00000000" w:rsidDel="00000000" w:rsidP="00000000" w:rsidRDefault="00000000" w:rsidRPr="00000000" w14:paraId="0000001C">
      <w:pPr>
        <w:widowControl w:val="0"/>
        <w:spacing w:before="132.7197265625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LEGAL UPDATE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BOARD COMMENTS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MEETING ADJOURNMENT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52.7999877929688" w:top="547.19970703125" w:left="1444.0800476074219" w:right="2231.9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