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99F18" w14:textId="77777777" w:rsidR="00566698" w:rsidRPr="00566698" w:rsidRDefault="00566698" w:rsidP="00566698">
      <w:pPr>
        <w:jc w:val="center"/>
        <w:rPr>
          <w:b/>
          <w:bCs/>
          <w:sz w:val="24"/>
          <w:szCs w:val="24"/>
        </w:rPr>
      </w:pPr>
      <w:bookmarkStart w:id="0" w:name="_Hlk199336613"/>
      <w:r w:rsidRPr="00566698">
        <w:rPr>
          <w:b/>
          <w:bCs/>
          <w:sz w:val="24"/>
          <w:szCs w:val="24"/>
        </w:rPr>
        <w:t>ORDINANCE NO. 2025-09</w:t>
      </w:r>
    </w:p>
    <w:p w14:paraId="5D930BE5" w14:textId="03A94A8B" w:rsidR="00BE5AFE" w:rsidRDefault="00566698" w:rsidP="00566698">
      <w:pPr>
        <w:jc w:val="center"/>
        <w:rPr>
          <w:b/>
          <w:bCs/>
          <w:sz w:val="24"/>
          <w:szCs w:val="24"/>
        </w:rPr>
      </w:pPr>
      <w:r w:rsidRPr="00566698">
        <w:rPr>
          <w:b/>
          <w:bCs/>
          <w:sz w:val="24"/>
          <w:szCs w:val="24"/>
        </w:rPr>
        <w:t>CPA 24-12</w:t>
      </w:r>
    </w:p>
    <w:p w14:paraId="57B19300" w14:textId="77777777" w:rsidR="000F3A22" w:rsidRPr="001C2C09" w:rsidRDefault="000F3A22" w:rsidP="00566698">
      <w:pPr>
        <w:jc w:val="center"/>
        <w:rPr>
          <w:b/>
          <w:sz w:val="24"/>
          <w:szCs w:val="24"/>
        </w:rPr>
      </w:pPr>
    </w:p>
    <w:p w14:paraId="711F169B" w14:textId="3838EACA" w:rsidR="000F3A22" w:rsidRPr="000F3A22" w:rsidRDefault="000F3A22" w:rsidP="000F3A22">
      <w:pPr>
        <w:spacing w:after="240"/>
        <w:ind w:left="720" w:right="720"/>
        <w:jc w:val="both"/>
        <w:rPr>
          <w:b/>
          <w:sz w:val="24"/>
          <w:szCs w:val="24"/>
        </w:rPr>
      </w:pPr>
      <w:r w:rsidRPr="000F3A22">
        <w:rPr>
          <w:b/>
          <w:sz w:val="24"/>
          <w:szCs w:val="24"/>
        </w:rPr>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MIXED USE TO RESIDENTIAL LOW DENSITY (4 DU/AC) ON CERTAIN LANDS WITHIN THE CORPORATE LIMITS OF THE CITY OF NEWBERRY, FLORIDA; ALACHUA COUNTY TAX PARCEL 02539-001-00</w:t>
      </w:r>
      <w:r w:rsidR="00B63552">
        <w:rPr>
          <w:b/>
          <w:sz w:val="24"/>
          <w:szCs w:val="24"/>
        </w:rPr>
        <w:t>0</w:t>
      </w:r>
      <w:r w:rsidRPr="000F3A22">
        <w:rPr>
          <w:b/>
          <w:sz w:val="24"/>
          <w:szCs w:val="24"/>
        </w:rPr>
        <w:t>; ON A SITE CONSISTING OF APPROXIMATELY 159.43 ACRES; PROVIDING SEVERABILITY; REPEALING ALL ORDINANCES IN CONFLICT; AND PROVIDING AN EFFECTIVE DATE.</w:t>
      </w:r>
    </w:p>
    <w:p w14:paraId="4E0EB5D1" w14:textId="77777777" w:rsidR="00F23BDA" w:rsidRPr="0050194B" w:rsidRDefault="00F23BDA" w:rsidP="00F23BDA">
      <w:pPr>
        <w:spacing w:after="240"/>
        <w:ind w:firstLine="720"/>
        <w:jc w:val="both"/>
        <w:rPr>
          <w:b/>
          <w:sz w:val="24"/>
          <w:szCs w:val="24"/>
        </w:rPr>
      </w:pPr>
      <w:bookmarkStart w:id="1" w:name="_Hlk147749497"/>
      <w:bookmarkEnd w:id="0"/>
      <w:r w:rsidRPr="0050194B">
        <w:rPr>
          <w:b/>
          <w:sz w:val="24"/>
          <w:szCs w:val="24"/>
        </w:rPr>
        <w:t>WHEREAS,</w:t>
      </w:r>
      <w:r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Pr="0050194B">
        <w:rPr>
          <w:sz w:val="24"/>
          <w:szCs w:val="24"/>
        </w:rPr>
        <w:t>regulations;</w:t>
      </w:r>
      <w:proofErr w:type="gramEnd"/>
    </w:p>
    <w:p w14:paraId="25620126" w14:textId="77777777" w:rsidR="00F23BDA" w:rsidRPr="0050194B" w:rsidRDefault="00F23BDA" w:rsidP="00F23BDA">
      <w:pPr>
        <w:spacing w:after="240"/>
        <w:ind w:firstLine="720"/>
        <w:jc w:val="both"/>
        <w:rPr>
          <w:b/>
          <w:sz w:val="24"/>
          <w:szCs w:val="24"/>
        </w:rPr>
      </w:pPr>
      <w:proofErr w:type="gramStart"/>
      <w:r w:rsidRPr="0050194B">
        <w:rPr>
          <w:b/>
          <w:sz w:val="24"/>
          <w:szCs w:val="24"/>
        </w:rPr>
        <w:t>WHEREAS,</w:t>
      </w:r>
      <w:proofErr w:type="gramEnd"/>
      <w:r w:rsidRPr="0050194B">
        <w:rPr>
          <w:sz w:val="24"/>
          <w:szCs w:val="24"/>
        </w:rPr>
        <w:t xml:space="preserve"> Sections 163.3161 through 163.3215, Florida Statutes, as amended, the Local Government Comprehensive Planning and Land Development Regulation Act, </w:t>
      </w:r>
      <w:r w:rsidRPr="009C2759">
        <w:rPr>
          <w:sz w:val="24"/>
          <w:szCs w:val="24"/>
        </w:rPr>
        <w:t xml:space="preserve">empowers and requires the City Commission to prepare, adopt and implement a Comprehensive </w:t>
      </w:r>
      <w:proofErr w:type="gramStart"/>
      <w:r w:rsidRPr="009C2759">
        <w:rPr>
          <w:sz w:val="24"/>
          <w:szCs w:val="24"/>
        </w:rPr>
        <w:t>Plan</w:t>
      </w:r>
      <w:r w:rsidRPr="0050194B">
        <w:rPr>
          <w:sz w:val="24"/>
          <w:szCs w:val="24"/>
        </w:rPr>
        <w:t>;</w:t>
      </w:r>
      <w:proofErr w:type="gramEnd"/>
    </w:p>
    <w:p w14:paraId="3BD2C9B3" w14:textId="3DE13B16" w:rsidR="00F23BDA" w:rsidRDefault="00F23BDA" w:rsidP="00F23BDA">
      <w:pPr>
        <w:spacing w:after="240"/>
        <w:jc w:val="both"/>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2" w:name="A1"/>
      <w:r w:rsidRPr="006D0648">
        <w:rPr>
          <w:b/>
          <w:bCs/>
          <w:sz w:val="23"/>
          <w:szCs w:val="23"/>
        </w:rPr>
        <w:t xml:space="preserve">CPA </w:t>
      </w:r>
      <w:bookmarkEnd w:id="2"/>
      <w:r>
        <w:rPr>
          <w:b/>
          <w:bCs/>
          <w:sz w:val="23"/>
          <w:szCs w:val="23"/>
        </w:rPr>
        <w:t>24-12</w:t>
      </w:r>
      <w:r w:rsidRPr="007F287C">
        <w:rPr>
          <w:sz w:val="23"/>
          <w:szCs w:val="23"/>
        </w:rPr>
        <w:t xml:space="preserve">, for an amendment, as described below, to the Future Land Use Plan Map of the City of Newberry Comprehensive Plan, hereinafter referred to as the City's Comprehensive Plan has been filed with the </w:t>
      </w:r>
      <w:proofErr w:type="gramStart"/>
      <w:r w:rsidRPr="007F287C">
        <w:rPr>
          <w:sz w:val="23"/>
          <w:szCs w:val="23"/>
        </w:rPr>
        <w:t>City;</w:t>
      </w:r>
      <w:proofErr w:type="gramEnd"/>
      <w:r w:rsidRPr="007F287C">
        <w:rPr>
          <w:sz w:val="23"/>
          <w:szCs w:val="23"/>
        </w:rPr>
        <w:t xml:space="preserve"> </w:t>
      </w:r>
    </w:p>
    <w:p w14:paraId="00C32D04" w14:textId="670A869A" w:rsidR="00F23BDA" w:rsidRPr="007F287C" w:rsidRDefault="00F23BDA" w:rsidP="003C71A6">
      <w:pPr>
        <w:spacing w:after="240"/>
        <w:ind w:firstLine="720"/>
        <w:jc w:val="both"/>
        <w:rPr>
          <w:sz w:val="23"/>
          <w:szCs w:val="23"/>
        </w:rPr>
      </w:pPr>
      <w:bookmarkStart w:id="3" w:name="_Hlk198731034"/>
      <w:r w:rsidRPr="00C52137">
        <w:rPr>
          <w:b/>
          <w:bCs/>
          <w:sz w:val="23"/>
          <w:szCs w:val="23"/>
        </w:rPr>
        <w:t>WHEREAS</w:t>
      </w:r>
      <w:r w:rsidRPr="00C52137">
        <w:rPr>
          <w:sz w:val="23"/>
          <w:szCs w:val="23"/>
        </w:rPr>
        <w:t xml:space="preserve">, the </w:t>
      </w:r>
      <w:r w:rsidR="003C71A6" w:rsidRPr="00C52137">
        <w:rPr>
          <w:sz w:val="23"/>
          <w:szCs w:val="23"/>
        </w:rPr>
        <w:t xml:space="preserve">future developer has signed and executed a Developer Agreement signed and notarized on April 22, </w:t>
      </w:r>
      <w:r w:rsidR="00627162" w:rsidRPr="00C52137">
        <w:rPr>
          <w:sz w:val="23"/>
          <w:szCs w:val="23"/>
        </w:rPr>
        <w:t>2025,</w:t>
      </w:r>
      <w:r w:rsidR="003C71A6" w:rsidRPr="00C52137">
        <w:rPr>
          <w:sz w:val="23"/>
          <w:szCs w:val="23"/>
        </w:rPr>
        <w:t xml:space="preserve"> for future wastewater capacity specific to</w:t>
      </w:r>
      <w:r w:rsidR="00125341" w:rsidRPr="00C52137">
        <w:rPr>
          <w:sz w:val="23"/>
          <w:szCs w:val="23"/>
        </w:rPr>
        <w:t xml:space="preserve"> parcel</w:t>
      </w:r>
      <w:r w:rsidR="003C71A6" w:rsidRPr="00C52137">
        <w:rPr>
          <w:sz w:val="23"/>
          <w:szCs w:val="23"/>
        </w:rPr>
        <w:t xml:space="preserve"> 02539-001-002.</w:t>
      </w:r>
      <w:bookmarkEnd w:id="3"/>
    </w:p>
    <w:p w14:paraId="5AA2918C" w14:textId="7DC6E8CF" w:rsidR="00F23BDA" w:rsidRPr="007F287C" w:rsidRDefault="00F23BDA" w:rsidP="00F23BDA">
      <w:pPr>
        <w:jc w:val="both"/>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Newberry, Florida, hereinafter referred to as the Planning and Zoning Board, has been designated as the City of Newberry Local Planning Agency, hereinafter referred to as the Local Planning </w:t>
      </w:r>
      <w:proofErr w:type="gramStart"/>
      <w:r w:rsidRPr="007F287C">
        <w:rPr>
          <w:sz w:val="23"/>
          <w:szCs w:val="23"/>
        </w:rPr>
        <w:t>Agency;</w:t>
      </w:r>
      <w:proofErr w:type="gramEnd"/>
    </w:p>
    <w:p w14:paraId="29B69050" w14:textId="77777777" w:rsidR="00F23BDA" w:rsidRPr="007F287C" w:rsidRDefault="00F23BDA" w:rsidP="00F23BDA">
      <w:pPr>
        <w:jc w:val="both"/>
        <w:rPr>
          <w:sz w:val="23"/>
          <w:szCs w:val="23"/>
        </w:rPr>
      </w:pPr>
    </w:p>
    <w:p w14:paraId="5BCB13F1" w14:textId="77777777" w:rsidR="00F23BDA" w:rsidRDefault="00F23BDA" w:rsidP="00F23BDA">
      <w:pPr>
        <w:jc w:val="both"/>
        <w:rPr>
          <w:sz w:val="23"/>
          <w:szCs w:val="23"/>
        </w:rPr>
      </w:pPr>
      <w:r w:rsidRPr="007F287C">
        <w:rPr>
          <w:sz w:val="23"/>
          <w:szCs w:val="23"/>
        </w:rPr>
        <w:tab/>
      </w:r>
      <w:r w:rsidRPr="00426027">
        <w:rPr>
          <w:b/>
          <w:bCs/>
          <w:sz w:val="23"/>
          <w:szCs w:val="23"/>
        </w:rPr>
        <w:t>WHEREAS</w:t>
      </w:r>
      <w:r w:rsidRPr="007F287C">
        <w:rPr>
          <w:sz w:val="23"/>
          <w:szCs w:val="23"/>
        </w:rPr>
        <w:t>,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8C8FE50" w14:textId="77777777" w:rsidR="00F23BDA" w:rsidRPr="007F287C" w:rsidRDefault="00F23BDA" w:rsidP="00F23BDA">
      <w:pPr>
        <w:jc w:val="both"/>
        <w:rPr>
          <w:sz w:val="23"/>
          <w:szCs w:val="23"/>
        </w:rPr>
      </w:pPr>
    </w:p>
    <w:p w14:paraId="71D0FCE8" w14:textId="77777777" w:rsidR="00F23BDA" w:rsidRPr="007F287C" w:rsidRDefault="00F23BDA" w:rsidP="00F23BDA">
      <w:pPr>
        <w:keepNext/>
        <w:keepLines/>
        <w:widowControl w:val="0"/>
        <w:jc w:val="both"/>
        <w:rPr>
          <w:sz w:val="23"/>
          <w:szCs w:val="23"/>
        </w:rPr>
      </w:pPr>
      <w:r w:rsidRPr="007F287C">
        <w:rPr>
          <w:sz w:val="24"/>
          <w:szCs w:val="24"/>
        </w:rPr>
        <w:lastRenderedPageBreak/>
        <w:tab/>
      </w: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798332CF" w14:textId="77777777" w:rsidR="00F23BDA" w:rsidRPr="007F287C" w:rsidRDefault="00F23BDA" w:rsidP="00F23BDA">
      <w:pPr>
        <w:jc w:val="both"/>
        <w:rPr>
          <w:sz w:val="23"/>
          <w:szCs w:val="23"/>
        </w:rPr>
      </w:pPr>
    </w:p>
    <w:p w14:paraId="39412A02" w14:textId="77777777" w:rsidR="00F23BDA" w:rsidRPr="007F287C" w:rsidRDefault="00F23BDA" w:rsidP="00F23BDA">
      <w:pPr>
        <w:jc w:val="both"/>
        <w:rPr>
          <w:sz w:val="23"/>
          <w:szCs w:val="23"/>
        </w:rPr>
      </w:pPr>
      <w:r w:rsidRPr="007F287C">
        <w:rPr>
          <w:b/>
          <w:bCs/>
          <w:sz w:val="23"/>
          <w:szCs w:val="23"/>
        </w:rPr>
        <w:tab/>
      </w:r>
      <w:r w:rsidRPr="00426027">
        <w:rPr>
          <w:b/>
          <w:bCs/>
          <w:sz w:val="23"/>
          <w:szCs w:val="23"/>
        </w:rPr>
        <w:t>WHEREAS,</w:t>
      </w:r>
      <w:r w:rsidRPr="007F287C">
        <w:rPr>
          <w:sz w:val="23"/>
          <w:szCs w:val="23"/>
        </w:rPr>
        <w:t xml:space="preserve"> the City </w:t>
      </w:r>
      <w:proofErr w:type="gramStart"/>
      <w:r w:rsidRPr="007F287C">
        <w:rPr>
          <w:sz w:val="23"/>
          <w:szCs w:val="23"/>
        </w:rPr>
        <w:t>Commission,</w:t>
      </w:r>
      <w:proofErr w:type="gramEnd"/>
      <w:r w:rsidRPr="007F287C">
        <w:rPr>
          <w:sz w:val="23"/>
          <w:szCs w:val="23"/>
        </w:rPr>
        <w:t xml:space="preserve">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13F55D7B" w14:textId="77777777" w:rsidR="00F23BDA" w:rsidRPr="00426027" w:rsidRDefault="00F23BDA" w:rsidP="00F23BDA">
      <w:pPr>
        <w:jc w:val="both"/>
        <w:rPr>
          <w:b/>
          <w:bCs/>
          <w:sz w:val="23"/>
          <w:szCs w:val="23"/>
        </w:rPr>
      </w:pPr>
    </w:p>
    <w:p w14:paraId="470FE77D" w14:textId="77777777" w:rsidR="00F23BDA" w:rsidRDefault="00F23BDA" w:rsidP="00F23BDA">
      <w:pPr>
        <w:jc w:val="both"/>
        <w:rPr>
          <w:sz w:val="23"/>
          <w:szCs w:val="23"/>
        </w:rPr>
      </w:pPr>
      <w:r w:rsidRPr="00426027">
        <w:rPr>
          <w:b/>
          <w:bCs/>
          <w:sz w:val="23"/>
          <w:szCs w:val="23"/>
        </w:rPr>
        <w:tab/>
        <w:t>WHEREAS,</w:t>
      </w:r>
      <w:r w:rsidRPr="007F287C">
        <w:rPr>
          <w:sz w:val="23"/>
          <w:szCs w:val="23"/>
        </w:rPr>
        <w:t xml:space="preserve"> the City </w:t>
      </w:r>
      <w:proofErr w:type="gramStart"/>
      <w:r w:rsidRPr="007F287C">
        <w:rPr>
          <w:sz w:val="23"/>
          <w:szCs w:val="23"/>
        </w:rPr>
        <w:t>Commission,</w:t>
      </w:r>
      <w:proofErr w:type="gramEnd"/>
      <w:r w:rsidRPr="007F287C">
        <w:rPr>
          <w:sz w:val="23"/>
          <w:szCs w:val="23"/>
        </w:rPr>
        <w:t xml:space="preserve"> has determined and found that approval of an application for amendment to the Future Land Use Plan Map of the City’s Comprehensive Plan, would promote </w:t>
      </w:r>
      <w:proofErr w:type="gramStart"/>
      <w:r w:rsidRPr="007F287C">
        <w:rPr>
          <w:sz w:val="23"/>
          <w:szCs w:val="23"/>
        </w:rPr>
        <w:t>the public</w:t>
      </w:r>
      <w:proofErr w:type="gramEnd"/>
      <w:r w:rsidRPr="007F287C">
        <w:rPr>
          <w:sz w:val="23"/>
          <w:szCs w:val="23"/>
        </w:rPr>
        <w:t xml:space="preserve"> health, safety, morals, order, comfort, convenience, appearance, prosperity or general welfare.</w:t>
      </w:r>
    </w:p>
    <w:p w14:paraId="48307BE7" w14:textId="77777777" w:rsidR="00F23BDA" w:rsidRPr="007F287C" w:rsidRDefault="00F23BDA" w:rsidP="00F23BDA">
      <w:pPr>
        <w:jc w:val="both"/>
        <w:rPr>
          <w:sz w:val="23"/>
          <w:szCs w:val="23"/>
        </w:rPr>
      </w:pPr>
    </w:p>
    <w:p w14:paraId="070E306D" w14:textId="77777777" w:rsidR="00F23BDA" w:rsidRPr="00426027" w:rsidRDefault="00F23BDA" w:rsidP="00F23BDA">
      <w:pPr>
        <w:jc w:val="both"/>
        <w:rPr>
          <w:b/>
          <w:bCs/>
          <w:sz w:val="23"/>
          <w:szCs w:val="23"/>
        </w:rPr>
      </w:pPr>
      <w:r w:rsidRPr="00426027">
        <w:rPr>
          <w:b/>
          <w:bCs/>
          <w:sz w:val="23"/>
          <w:szCs w:val="23"/>
        </w:rPr>
        <w:tab/>
        <w:t>NOW, THEREFORE, BE IT ORDAINED BY THE PEOPLE OF THE CITY OF NEWBERRY, FLORIDA, AS FOLLOWS:</w:t>
      </w:r>
    </w:p>
    <w:p w14:paraId="46648177" w14:textId="77777777" w:rsidR="00F23BDA" w:rsidRPr="00423DE7" w:rsidRDefault="00F23BDA" w:rsidP="00F23BDA">
      <w:pPr>
        <w:jc w:val="both"/>
        <w:rPr>
          <w:sz w:val="23"/>
          <w:szCs w:val="23"/>
        </w:rPr>
      </w:pPr>
    </w:p>
    <w:p w14:paraId="18C79118" w14:textId="23A4B0CA" w:rsidR="00F23BDA" w:rsidRDefault="00F23BDA" w:rsidP="00F23BDA">
      <w:pPr>
        <w:ind w:firstLine="720"/>
        <w:jc w:val="both"/>
        <w:rPr>
          <w:sz w:val="23"/>
          <w:szCs w:val="23"/>
        </w:rPr>
      </w:pPr>
      <w:r w:rsidRPr="00426027">
        <w:rPr>
          <w:b/>
          <w:bCs/>
          <w:sz w:val="23"/>
          <w:szCs w:val="23"/>
          <w:u w:val="single"/>
        </w:rPr>
        <w:t>Section 1.</w:t>
      </w:r>
      <w:r w:rsidRPr="00426027">
        <w:rPr>
          <w:b/>
          <w:bCs/>
          <w:sz w:val="23"/>
          <w:szCs w:val="23"/>
        </w:rPr>
        <w:t xml:space="preserve"> Future Land Use Map Amended.</w:t>
      </w:r>
      <w:r>
        <w:rPr>
          <w:sz w:val="23"/>
          <w:szCs w:val="23"/>
        </w:rPr>
        <w:t xml:space="preserve"> </w:t>
      </w:r>
      <w:r w:rsidRPr="00423DE7">
        <w:rPr>
          <w:sz w:val="23"/>
          <w:szCs w:val="23"/>
        </w:rPr>
        <w:t xml:space="preserve">Pursuant to an </w:t>
      </w:r>
      <w:r w:rsidRPr="00D0594B">
        <w:rPr>
          <w:sz w:val="23"/>
          <w:szCs w:val="23"/>
        </w:rPr>
        <w:t>application,</w:t>
      </w:r>
      <w:r w:rsidRPr="008B7ACC">
        <w:rPr>
          <w:b/>
          <w:bCs/>
          <w:sz w:val="23"/>
          <w:szCs w:val="23"/>
        </w:rPr>
        <w:t xml:space="preserve"> </w:t>
      </w:r>
      <w:bookmarkStart w:id="4" w:name="A2"/>
      <w:r w:rsidRPr="008B7ACC">
        <w:rPr>
          <w:b/>
          <w:bCs/>
          <w:sz w:val="23"/>
          <w:szCs w:val="23"/>
        </w:rPr>
        <w:t xml:space="preserve">CPA </w:t>
      </w:r>
      <w:bookmarkEnd w:id="4"/>
      <w:r w:rsidR="003C71A6">
        <w:rPr>
          <w:b/>
          <w:bCs/>
          <w:sz w:val="23"/>
          <w:szCs w:val="23"/>
        </w:rPr>
        <w:t>24-12</w:t>
      </w:r>
      <w:r>
        <w:rPr>
          <w:b/>
          <w:bCs/>
          <w:sz w:val="23"/>
          <w:szCs w:val="23"/>
        </w:rPr>
        <w:t>,</w:t>
      </w:r>
      <w:r w:rsidRPr="00D0594B">
        <w:rPr>
          <w:sz w:val="23"/>
          <w:szCs w:val="23"/>
        </w:rPr>
        <w:t xml:space="preserve"> a request </w:t>
      </w:r>
      <w:r>
        <w:rPr>
          <w:sz w:val="23"/>
          <w:szCs w:val="23"/>
        </w:rPr>
        <w:t xml:space="preserve">NV5 Global, Inc., agent, on behalf of </w:t>
      </w:r>
      <w:r w:rsidR="003C71A6">
        <w:rPr>
          <w:sz w:val="23"/>
          <w:szCs w:val="23"/>
        </w:rPr>
        <w:t>Charlie L. Futch and Juanita H. Futch (collectively (Owner)</w:t>
      </w:r>
      <w:r>
        <w:rPr>
          <w:sz w:val="23"/>
          <w:szCs w:val="23"/>
        </w:rPr>
        <w:t>, owner,</w:t>
      </w:r>
      <w:r w:rsidRPr="00D0594B">
        <w:rPr>
          <w:sz w:val="23"/>
          <w:szCs w:val="23"/>
        </w:rPr>
        <w:t xml:space="preserve"> to amend the Future Land Use Map of the City of Newberry Comprehensive Plan by changing the future land use classification </w:t>
      </w:r>
      <w:r>
        <w:rPr>
          <w:sz w:val="23"/>
          <w:szCs w:val="23"/>
        </w:rPr>
        <w:t xml:space="preserve">of certain lands </w:t>
      </w:r>
      <w:r w:rsidRPr="00057C1F">
        <w:rPr>
          <w:sz w:val="23"/>
          <w:szCs w:val="23"/>
        </w:rPr>
        <w:t>within the City</w:t>
      </w:r>
      <w:r>
        <w:rPr>
          <w:sz w:val="23"/>
          <w:szCs w:val="23"/>
        </w:rPr>
        <w:t>,</w:t>
      </w:r>
      <w:r w:rsidRPr="00057C1F">
        <w:rPr>
          <w:sz w:val="23"/>
          <w:szCs w:val="23"/>
        </w:rPr>
        <w:t xml:space="preserve"> </w:t>
      </w:r>
      <w:r w:rsidRPr="008B7ACC">
        <w:rPr>
          <w:sz w:val="23"/>
          <w:szCs w:val="23"/>
        </w:rPr>
        <w:t>the</w:t>
      </w:r>
      <w:r w:rsidRPr="008B7ACC">
        <w:rPr>
          <w:b/>
          <w:bCs/>
          <w:sz w:val="23"/>
          <w:szCs w:val="23"/>
        </w:rPr>
        <w:t xml:space="preserve"> </w:t>
      </w:r>
      <w:r>
        <w:rPr>
          <w:b/>
          <w:bCs/>
          <w:sz w:val="23"/>
          <w:szCs w:val="23"/>
        </w:rPr>
        <w:t>f</w:t>
      </w:r>
      <w:r w:rsidRPr="008B7ACC">
        <w:rPr>
          <w:b/>
          <w:bCs/>
          <w:sz w:val="23"/>
          <w:szCs w:val="23"/>
        </w:rPr>
        <w:t xml:space="preserve">uture </w:t>
      </w:r>
      <w:r>
        <w:rPr>
          <w:b/>
          <w:bCs/>
          <w:sz w:val="23"/>
          <w:szCs w:val="23"/>
        </w:rPr>
        <w:t>l</w:t>
      </w:r>
      <w:r w:rsidRPr="008B7ACC">
        <w:rPr>
          <w:b/>
          <w:bCs/>
          <w:sz w:val="23"/>
          <w:szCs w:val="23"/>
        </w:rPr>
        <w:t xml:space="preserve">and </w:t>
      </w:r>
      <w:r>
        <w:rPr>
          <w:b/>
          <w:bCs/>
          <w:sz w:val="23"/>
          <w:szCs w:val="23"/>
        </w:rPr>
        <w:t>u</w:t>
      </w:r>
      <w:r w:rsidRPr="008B7ACC">
        <w:rPr>
          <w:b/>
          <w:bCs/>
          <w:sz w:val="23"/>
          <w:szCs w:val="23"/>
        </w:rPr>
        <w:t>se classification is hereby changed from</w:t>
      </w:r>
      <w:bookmarkStart w:id="5" w:name="A7"/>
      <w:r w:rsidRPr="008B7ACC">
        <w:rPr>
          <w:b/>
          <w:bCs/>
          <w:sz w:val="23"/>
          <w:szCs w:val="23"/>
        </w:rPr>
        <w:t xml:space="preserve"> </w:t>
      </w:r>
      <w:r w:rsidR="00536A21">
        <w:rPr>
          <w:b/>
          <w:bCs/>
          <w:sz w:val="23"/>
          <w:szCs w:val="23"/>
        </w:rPr>
        <w:t>MIXED USE</w:t>
      </w:r>
      <w:r w:rsidRPr="008B7ACC">
        <w:rPr>
          <w:b/>
          <w:bCs/>
          <w:sz w:val="23"/>
          <w:szCs w:val="23"/>
        </w:rPr>
        <w:t xml:space="preserve"> to </w:t>
      </w:r>
      <w:r w:rsidR="00125341">
        <w:rPr>
          <w:b/>
          <w:bCs/>
          <w:sz w:val="23"/>
          <w:szCs w:val="23"/>
        </w:rPr>
        <w:t>RESIDENTIAL LOW DENSITY (4/du/ac)</w:t>
      </w:r>
      <w:r w:rsidRPr="008B7ACC">
        <w:rPr>
          <w:sz w:val="23"/>
          <w:szCs w:val="23"/>
        </w:rPr>
        <w:t xml:space="preserve"> on property more particularly described </w:t>
      </w:r>
      <w:bookmarkEnd w:id="5"/>
      <w:r>
        <w:rPr>
          <w:sz w:val="23"/>
          <w:szCs w:val="23"/>
        </w:rPr>
        <w:t>in EXHIBIT A.</w:t>
      </w:r>
    </w:p>
    <w:p w14:paraId="3B15F78C" w14:textId="77777777" w:rsidR="00F23BDA" w:rsidRPr="008B7ACC" w:rsidRDefault="00F23BDA" w:rsidP="00F23BDA">
      <w:pPr>
        <w:jc w:val="both"/>
        <w:rPr>
          <w:sz w:val="23"/>
          <w:szCs w:val="23"/>
        </w:rPr>
      </w:pPr>
    </w:p>
    <w:p w14:paraId="54C687AE" w14:textId="77777777" w:rsidR="00F23BDA" w:rsidRDefault="00F23BDA" w:rsidP="00F23BDA">
      <w:pPr>
        <w:ind w:firstLine="720"/>
        <w:jc w:val="both"/>
        <w:rPr>
          <w:sz w:val="23"/>
          <w:szCs w:val="23"/>
        </w:rPr>
      </w:pPr>
      <w:r w:rsidRPr="00426027">
        <w:rPr>
          <w:b/>
          <w:bCs/>
          <w:sz w:val="23"/>
          <w:szCs w:val="23"/>
          <w:u w:val="single"/>
        </w:rPr>
        <w:t>Section 2.</w:t>
      </w:r>
      <w:r>
        <w:rPr>
          <w:b/>
          <w:bCs/>
          <w:sz w:val="23"/>
          <w:szCs w:val="23"/>
        </w:rPr>
        <w:t xml:space="preserve"> </w:t>
      </w:r>
      <w:r w:rsidRPr="00426027">
        <w:rPr>
          <w:b/>
          <w:bCs/>
          <w:sz w:val="23"/>
          <w:szCs w:val="23"/>
        </w:rPr>
        <w:t>Severability.</w:t>
      </w:r>
      <w:r>
        <w:rPr>
          <w:sz w:val="23"/>
          <w:szCs w:val="23"/>
        </w:rPr>
        <w:t xml:space="preserve"> </w:t>
      </w:r>
      <w:r w:rsidRPr="00423DE7">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5F500589" w14:textId="77777777" w:rsidR="00F23BDA" w:rsidRPr="00423DE7" w:rsidRDefault="00F23BDA" w:rsidP="00F23BDA">
      <w:pPr>
        <w:jc w:val="both"/>
        <w:rPr>
          <w:sz w:val="23"/>
          <w:szCs w:val="23"/>
        </w:rPr>
      </w:pPr>
    </w:p>
    <w:p w14:paraId="1BF1451E" w14:textId="77777777" w:rsidR="00F23BDA" w:rsidRPr="00F269DF" w:rsidRDefault="00F23BDA" w:rsidP="00F23BDA">
      <w:pPr>
        <w:spacing w:after="240"/>
        <w:ind w:firstLine="720"/>
        <w:jc w:val="both"/>
        <w:rPr>
          <w:b/>
          <w:sz w:val="22"/>
          <w:szCs w:val="22"/>
        </w:rPr>
      </w:pPr>
      <w:r w:rsidRPr="007274C9">
        <w:rPr>
          <w:b/>
          <w:sz w:val="22"/>
          <w:szCs w:val="22"/>
          <w:u w:val="single"/>
        </w:rPr>
        <w:t>Section 3.</w:t>
      </w:r>
      <w:r>
        <w:rPr>
          <w:b/>
          <w:sz w:val="22"/>
          <w:szCs w:val="22"/>
        </w:rPr>
        <w:t xml:space="preserve"> </w:t>
      </w:r>
      <w:r w:rsidRPr="007274C9">
        <w:rPr>
          <w:b/>
          <w:sz w:val="22"/>
          <w:szCs w:val="22"/>
        </w:rPr>
        <w:t>Scrivener’s Error.</w:t>
      </w:r>
      <w:r>
        <w:rPr>
          <w:sz w:val="22"/>
          <w:szCs w:val="22"/>
        </w:rPr>
        <w:t xml:space="preserve"> </w:t>
      </w:r>
      <w:r w:rsidRPr="00563B72">
        <w:rPr>
          <w:sz w:val="22"/>
          <w:szCs w:val="22"/>
        </w:rPr>
        <w:t>The correction of typographical errors which do not affect the intent of the ordinance may be authorized by the City Manager or designee without public hearing, by filing a corrected or re-codified copy of the same with the City.</w:t>
      </w:r>
      <w:r>
        <w:rPr>
          <w:sz w:val="22"/>
          <w:szCs w:val="22"/>
        </w:rPr>
        <w:t xml:space="preserve"> </w:t>
      </w:r>
    </w:p>
    <w:p w14:paraId="11F55C67" w14:textId="77777777" w:rsidR="00F23BDA" w:rsidRPr="00423DE7" w:rsidRDefault="00F23BDA" w:rsidP="00F23BDA">
      <w:pPr>
        <w:ind w:firstLine="720"/>
        <w:jc w:val="both"/>
        <w:rPr>
          <w:sz w:val="23"/>
          <w:szCs w:val="23"/>
        </w:rPr>
      </w:pPr>
      <w:r w:rsidRPr="00426027">
        <w:rPr>
          <w:b/>
          <w:bCs/>
          <w:sz w:val="23"/>
          <w:szCs w:val="23"/>
          <w:u w:val="single"/>
        </w:rPr>
        <w:t xml:space="preserve">Section </w:t>
      </w:r>
      <w:r>
        <w:rPr>
          <w:b/>
          <w:bCs/>
          <w:sz w:val="23"/>
          <w:szCs w:val="23"/>
          <w:u w:val="single"/>
        </w:rPr>
        <w:t>4</w:t>
      </w:r>
      <w:r w:rsidRPr="00426027">
        <w:rPr>
          <w:b/>
          <w:bCs/>
          <w:sz w:val="23"/>
          <w:szCs w:val="23"/>
          <w:u w:val="single"/>
        </w:rPr>
        <w:t>.</w:t>
      </w:r>
      <w:r>
        <w:rPr>
          <w:b/>
          <w:bCs/>
          <w:sz w:val="23"/>
          <w:szCs w:val="23"/>
        </w:rPr>
        <w:t xml:space="preserve"> </w:t>
      </w:r>
      <w:r w:rsidRPr="00426027">
        <w:rPr>
          <w:b/>
          <w:bCs/>
          <w:sz w:val="23"/>
          <w:szCs w:val="23"/>
        </w:rPr>
        <w:t>Conflict.</w:t>
      </w:r>
      <w:r>
        <w:rPr>
          <w:sz w:val="23"/>
          <w:szCs w:val="23"/>
        </w:rPr>
        <w:t xml:space="preserve"> </w:t>
      </w:r>
      <w:r w:rsidRPr="00423DE7">
        <w:rPr>
          <w:sz w:val="23"/>
          <w:szCs w:val="23"/>
        </w:rPr>
        <w:t>All ordinances or parts of ordinances in conflict herewith are, to the extent of such conflict, hereby repealed.</w:t>
      </w:r>
    </w:p>
    <w:p w14:paraId="0CE6A05B" w14:textId="77777777" w:rsidR="00F23BDA" w:rsidRPr="00423DE7" w:rsidRDefault="00F23BDA" w:rsidP="00F23BDA">
      <w:pPr>
        <w:jc w:val="both"/>
        <w:rPr>
          <w:sz w:val="23"/>
          <w:szCs w:val="23"/>
        </w:rPr>
      </w:pPr>
    </w:p>
    <w:p w14:paraId="06A27ABC" w14:textId="01DE5779" w:rsidR="00F23BDA" w:rsidRPr="00423DE7" w:rsidRDefault="00F23BDA" w:rsidP="00F23BDA">
      <w:pPr>
        <w:ind w:firstLine="720"/>
        <w:jc w:val="both"/>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Pr>
          <w:b/>
          <w:bCs/>
          <w:sz w:val="23"/>
          <w:szCs w:val="23"/>
        </w:rPr>
        <w:t xml:space="preserve"> </w:t>
      </w:r>
      <w:r w:rsidRPr="00426027">
        <w:rPr>
          <w:b/>
          <w:bCs/>
          <w:sz w:val="23"/>
          <w:szCs w:val="23"/>
        </w:rPr>
        <w:t>Effective Date.</w:t>
      </w:r>
      <w:r>
        <w:rPr>
          <w:sz w:val="23"/>
          <w:szCs w:val="23"/>
        </w:rPr>
        <w:t xml:space="preserve"> </w:t>
      </w:r>
      <w:r w:rsidRPr="00423DE7">
        <w:rPr>
          <w:sz w:val="23"/>
          <w:szCs w:val="23"/>
        </w:rPr>
        <w:t>This ordinance shall become effective upon adoption</w:t>
      </w:r>
      <w:r>
        <w:rPr>
          <w:sz w:val="23"/>
          <w:szCs w:val="23"/>
        </w:rPr>
        <w:t>.</w:t>
      </w:r>
      <w:r w:rsidRPr="000E342C">
        <w:t xml:space="preserve"> </w:t>
      </w:r>
      <w:r w:rsidRPr="000E342C">
        <w:rPr>
          <w:sz w:val="23"/>
          <w:szCs w:val="23"/>
        </w:rPr>
        <w:t xml:space="preserve">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w:t>
      </w:r>
      <w:proofErr w:type="gramStart"/>
      <w:r w:rsidRPr="000E342C">
        <w:rPr>
          <w:sz w:val="23"/>
          <w:szCs w:val="23"/>
        </w:rPr>
        <w:t>be in compliance</w:t>
      </w:r>
      <w:proofErr w:type="gramEnd"/>
      <w:r w:rsidRPr="000E342C">
        <w:rPr>
          <w:sz w:val="23"/>
          <w:szCs w:val="23"/>
        </w:rPr>
        <w:t xml:space="preserv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w:t>
      </w:r>
      <w:r w:rsidR="007E0462">
        <w:rPr>
          <w:sz w:val="23"/>
          <w:szCs w:val="23"/>
        </w:rPr>
        <w:t>Florida Commerce</w:t>
      </w:r>
      <w:r w:rsidRPr="00423DE7">
        <w:rPr>
          <w:sz w:val="23"/>
          <w:szCs w:val="23"/>
        </w:rPr>
        <w:t>, Division of Community Planning and Development, 107 East Madison Street, MSC-160, Tallahassee, FL 32399-4120.</w:t>
      </w:r>
    </w:p>
    <w:p w14:paraId="224B3034" w14:textId="77777777" w:rsidR="00F23BDA" w:rsidRPr="00423DE7" w:rsidRDefault="00F23BDA" w:rsidP="00F23BDA">
      <w:pPr>
        <w:jc w:val="both"/>
        <w:rPr>
          <w:sz w:val="23"/>
          <w:szCs w:val="23"/>
        </w:rPr>
      </w:pPr>
    </w:p>
    <w:p w14:paraId="3984ED51" w14:textId="77777777" w:rsidR="00F23BDA" w:rsidRDefault="00F23BDA" w:rsidP="00F23BDA">
      <w:pPr>
        <w:ind w:firstLine="720"/>
        <w:jc w:val="both"/>
        <w:rPr>
          <w:sz w:val="23"/>
          <w:szCs w:val="23"/>
        </w:rPr>
      </w:pPr>
      <w:r w:rsidRPr="00426027">
        <w:rPr>
          <w:b/>
          <w:bCs/>
          <w:sz w:val="23"/>
          <w:szCs w:val="23"/>
          <w:u w:val="single"/>
        </w:rPr>
        <w:lastRenderedPageBreak/>
        <w:t xml:space="preserve">Section </w:t>
      </w:r>
      <w:r>
        <w:rPr>
          <w:b/>
          <w:bCs/>
          <w:sz w:val="23"/>
          <w:szCs w:val="23"/>
          <w:u w:val="single"/>
        </w:rPr>
        <w:t>6</w:t>
      </w:r>
      <w:r w:rsidRPr="00426027">
        <w:rPr>
          <w:b/>
          <w:bCs/>
          <w:sz w:val="23"/>
          <w:szCs w:val="23"/>
          <w:u w:val="single"/>
        </w:rPr>
        <w:t>.</w:t>
      </w:r>
      <w:r>
        <w:rPr>
          <w:b/>
          <w:bCs/>
          <w:sz w:val="23"/>
          <w:szCs w:val="23"/>
        </w:rPr>
        <w:t xml:space="preserve"> </w:t>
      </w:r>
      <w:r w:rsidRPr="00426027">
        <w:rPr>
          <w:b/>
          <w:bCs/>
          <w:sz w:val="23"/>
          <w:szCs w:val="23"/>
        </w:rPr>
        <w:t>Authority.</w:t>
      </w:r>
      <w:r>
        <w:rPr>
          <w:b/>
          <w:bCs/>
          <w:sz w:val="23"/>
          <w:szCs w:val="23"/>
        </w:rPr>
        <w:t xml:space="preserve"> </w:t>
      </w:r>
      <w:r w:rsidRPr="00423DE7">
        <w:rPr>
          <w:sz w:val="23"/>
          <w:szCs w:val="23"/>
        </w:rPr>
        <w:t xml:space="preserve">This Ordinance is adopted pursuant to the authority granted by Section 166.021 and Sections 163.3161 through 163.3215, Florida Statutes. </w:t>
      </w:r>
    </w:p>
    <w:p w14:paraId="3B911FA2" w14:textId="77777777" w:rsidR="00F23BDA" w:rsidRDefault="00F23BDA" w:rsidP="00F23BDA">
      <w:pPr>
        <w:jc w:val="both"/>
        <w:rPr>
          <w:sz w:val="23"/>
          <w:szCs w:val="23"/>
        </w:rPr>
      </w:pPr>
    </w:p>
    <w:p w14:paraId="49775035" w14:textId="3B14EADA" w:rsidR="00F23BDA" w:rsidRPr="00423DE7" w:rsidRDefault="00F23BDA" w:rsidP="00F23BDA">
      <w:pPr>
        <w:ind w:firstLine="720"/>
        <w:jc w:val="both"/>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sidR="00C52137">
        <w:rPr>
          <w:sz w:val="23"/>
          <w:szCs w:val="23"/>
        </w:rPr>
        <w:t>9</w:t>
      </w:r>
      <w:r w:rsidR="00C52137" w:rsidRPr="00C52137">
        <w:rPr>
          <w:sz w:val="23"/>
          <w:szCs w:val="23"/>
          <w:vertAlign w:val="superscript"/>
        </w:rPr>
        <w:t>TH</w:t>
      </w:r>
      <w:r w:rsidR="00C52137">
        <w:rPr>
          <w:sz w:val="23"/>
          <w:szCs w:val="23"/>
        </w:rPr>
        <w:t xml:space="preserve"> </w:t>
      </w:r>
      <w:r w:rsidRPr="00423DE7">
        <w:rPr>
          <w:sz w:val="23"/>
          <w:szCs w:val="23"/>
        </w:rPr>
        <w:t>day of</w:t>
      </w:r>
      <w:r>
        <w:rPr>
          <w:sz w:val="23"/>
          <w:szCs w:val="23"/>
        </w:rPr>
        <w:t xml:space="preserve"> </w:t>
      </w:r>
      <w:proofErr w:type="gramStart"/>
      <w:r w:rsidR="00C52137">
        <w:rPr>
          <w:sz w:val="23"/>
          <w:szCs w:val="23"/>
        </w:rPr>
        <w:t>June</w:t>
      </w:r>
      <w:r w:rsidRPr="00423DE7">
        <w:rPr>
          <w:sz w:val="23"/>
          <w:szCs w:val="23"/>
        </w:rPr>
        <w:t>,</w:t>
      </w:r>
      <w:proofErr w:type="gramEnd"/>
      <w:r w:rsidRPr="00423DE7">
        <w:rPr>
          <w:sz w:val="23"/>
          <w:szCs w:val="23"/>
        </w:rPr>
        <w:t xml:space="preserve"> 20</w:t>
      </w:r>
      <w:r w:rsidR="00C52137">
        <w:rPr>
          <w:sz w:val="23"/>
          <w:szCs w:val="23"/>
        </w:rPr>
        <w:t>25</w:t>
      </w:r>
      <w:r>
        <w:rPr>
          <w:sz w:val="23"/>
          <w:szCs w:val="23"/>
        </w:rPr>
        <w:t>.</w:t>
      </w:r>
    </w:p>
    <w:p w14:paraId="014CF09A" w14:textId="77777777" w:rsidR="00F23BDA" w:rsidRPr="00423DE7" w:rsidRDefault="00F23BDA" w:rsidP="00F23BDA">
      <w:pPr>
        <w:jc w:val="both"/>
        <w:rPr>
          <w:sz w:val="23"/>
          <w:szCs w:val="23"/>
        </w:rPr>
      </w:pPr>
    </w:p>
    <w:p w14:paraId="7FB6F445" w14:textId="77777777" w:rsidR="00F23BDA" w:rsidRPr="00423DE7" w:rsidRDefault="00F23BDA" w:rsidP="00F23BDA">
      <w:pPr>
        <w:ind w:firstLine="720"/>
        <w:jc w:val="both"/>
        <w:rPr>
          <w:sz w:val="23"/>
          <w:szCs w:val="23"/>
        </w:rPr>
      </w:pPr>
      <w:r w:rsidRPr="00423DE7">
        <w:rPr>
          <w:b/>
          <w:sz w:val="23"/>
          <w:szCs w:val="23"/>
        </w:rPr>
        <w:t xml:space="preserve">DONE, THE PUBLIC NOTICE, </w:t>
      </w:r>
      <w:r w:rsidRPr="00F64B26">
        <w:rPr>
          <w:sz w:val="24"/>
          <w:szCs w:val="24"/>
        </w:rPr>
        <w:t>on the website of Alachua County at alachuacounty.us pursuant to Florida Statute 50.0311(3), by the City Clerk of the City of Newberry, Florida on the ______ day of________________, 2025</w:t>
      </w:r>
    </w:p>
    <w:p w14:paraId="28C60157" w14:textId="77777777" w:rsidR="00F23BDA" w:rsidRDefault="00F23BDA" w:rsidP="00F23BDA">
      <w:pPr>
        <w:jc w:val="both"/>
        <w:rPr>
          <w:b/>
          <w:sz w:val="23"/>
          <w:szCs w:val="23"/>
        </w:rPr>
      </w:pPr>
    </w:p>
    <w:p w14:paraId="4F2E38CD" w14:textId="3E82A30E" w:rsidR="00F23BDA" w:rsidRPr="00902203" w:rsidRDefault="00F23BDA" w:rsidP="00F23BDA">
      <w:pPr>
        <w:ind w:firstLine="720"/>
        <w:jc w:val="both"/>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00C52137" w:rsidRPr="00C52137">
        <w:rPr>
          <w:sz w:val="23"/>
          <w:szCs w:val="23"/>
        </w:rPr>
        <w:t>25</w:t>
      </w:r>
      <w:r w:rsidRPr="00423DE7">
        <w:rPr>
          <w:sz w:val="23"/>
          <w:szCs w:val="23"/>
        </w:rPr>
        <w:t>.</w:t>
      </w:r>
    </w:p>
    <w:p w14:paraId="2767A337" w14:textId="63B8BCB4" w:rsidR="00B30864" w:rsidRPr="0054188B" w:rsidRDefault="00B30864" w:rsidP="00B30864">
      <w:pPr>
        <w:widowControl w:val="0"/>
        <w:autoSpaceDE/>
        <w:autoSpaceDN/>
        <w:adjustRightInd/>
        <w:rPr>
          <w:b/>
          <w:snapToGrid w:val="0"/>
          <w:sz w:val="84"/>
          <w:szCs w:val="84"/>
        </w:rPr>
      </w:pPr>
    </w:p>
    <w:p w14:paraId="4DED344B" w14:textId="77777777" w:rsidR="00B30864" w:rsidRPr="00983347" w:rsidRDefault="00B30864" w:rsidP="00B30864">
      <w:pPr>
        <w:widowControl w:val="0"/>
        <w:spacing w:after="658"/>
        <w:ind w:left="6030"/>
        <w:rPr>
          <w:color w:val="000000"/>
          <w:sz w:val="24"/>
          <w:szCs w:val="24"/>
        </w:rPr>
      </w:pPr>
      <w:r w:rsidRPr="00983347">
        <w:rPr>
          <w:color w:val="000000"/>
          <w:sz w:val="24"/>
          <w:szCs w:val="24"/>
        </w:rPr>
        <w:t>BY THE MAYOR OF THE CITY OF NEWBERRY, FLORIDA</w:t>
      </w:r>
    </w:p>
    <w:p w14:paraId="1FFC0DBF" w14:textId="77777777" w:rsidR="00B30864" w:rsidRPr="00983347" w:rsidRDefault="00B30864" w:rsidP="00B30864">
      <w:pPr>
        <w:widowControl w:val="0"/>
        <w:ind w:left="1022"/>
        <w:jc w:val="right"/>
        <w:rPr>
          <w:color w:val="000000"/>
          <w:sz w:val="24"/>
          <w:szCs w:val="24"/>
        </w:rPr>
      </w:pPr>
      <w:r w:rsidRPr="00983347">
        <w:rPr>
          <w:color w:val="000000"/>
          <w:sz w:val="24"/>
          <w:szCs w:val="24"/>
        </w:rPr>
        <w:t>___</w:t>
      </w:r>
      <w:r w:rsidR="004229CB" w:rsidRPr="00983347">
        <w:rPr>
          <w:color w:val="000000"/>
          <w:sz w:val="24"/>
          <w:szCs w:val="24"/>
        </w:rPr>
        <w:t>_</w:t>
      </w:r>
      <w:r w:rsidRPr="00983347">
        <w:rPr>
          <w:color w:val="000000"/>
          <w:sz w:val="24"/>
          <w:szCs w:val="24"/>
        </w:rPr>
        <w:t>____</w:t>
      </w:r>
      <w:r w:rsidR="004229CB" w:rsidRPr="00983347">
        <w:rPr>
          <w:color w:val="000000"/>
          <w:sz w:val="24"/>
          <w:szCs w:val="24"/>
        </w:rPr>
        <w:t>_</w:t>
      </w:r>
      <w:r w:rsidRPr="00983347">
        <w:rPr>
          <w:color w:val="000000"/>
          <w:sz w:val="24"/>
          <w:szCs w:val="24"/>
        </w:rPr>
        <w:t>__</w:t>
      </w:r>
      <w:r w:rsidR="004229CB" w:rsidRPr="00983347">
        <w:rPr>
          <w:color w:val="000000"/>
          <w:sz w:val="24"/>
          <w:szCs w:val="24"/>
        </w:rPr>
        <w:t>_</w:t>
      </w:r>
      <w:r w:rsidRPr="00983347">
        <w:rPr>
          <w:color w:val="000000"/>
          <w:sz w:val="24"/>
          <w:szCs w:val="24"/>
        </w:rPr>
        <w:t>____________________</w:t>
      </w:r>
    </w:p>
    <w:p w14:paraId="23A80C77" w14:textId="77777777" w:rsidR="00B30864" w:rsidRPr="00983347" w:rsidRDefault="00B30864" w:rsidP="00B30864">
      <w:pPr>
        <w:widowControl w:val="0"/>
        <w:ind w:left="1022"/>
        <w:jc w:val="right"/>
        <w:rPr>
          <w:color w:val="000000"/>
          <w:sz w:val="24"/>
          <w:szCs w:val="24"/>
        </w:rPr>
      </w:pPr>
      <w:r w:rsidRPr="00983347">
        <w:rPr>
          <w:color w:val="000000"/>
          <w:sz w:val="24"/>
          <w:szCs w:val="24"/>
        </w:rPr>
        <w:t xml:space="preserve">Honorable </w:t>
      </w:r>
      <w:r w:rsidR="004229CB" w:rsidRPr="004229CB">
        <w:rPr>
          <w:color w:val="000000"/>
          <w:sz w:val="24"/>
          <w:szCs w:val="24"/>
        </w:rPr>
        <w:t>Timothy R. Marden</w:t>
      </w:r>
      <w:r w:rsidRPr="00983347">
        <w:rPr>
          <w:color w:val="000000"/>
          <w:sz w:val="24"/>
          <w:szCs w:val="24"/>
        </w:rPr>
        <w:t>, Mayor</w:t>
      </w:r>
    </w:p>
    <w:p w14:paraId="00F2EDED" w14:textId="77777777" w:rsidR="00B30864" w:rsidRPr="00983347" w:rsidRDefault="00B30864" w:rsidP="00B30864">
      <w:pPr>
        <w:widowControl w:val="0"/>
        <w:ind w:left="1022"/>
        <w:jc w:val="right"/>
        <w:rPr>
          <w:color w:val="000000"/>
          <w:sz w:val="24"/>
          <w:szCs w:val="24"/>
        </w:rPr>
      </w:pPr>
    </w:p>
    <w:p w14:paraId="029E5586" w14:textId="77777777" w:rsidR="00B30864" w:rsidRPr="00983347" w:rsidRDefault="00B30864" w:rsidP="00F90D02">
      <w:pPr>
        <w:widowControl w:val="0"/>
        <w:spacing w:before="360"/>
        <w:rPr>
          <w:color w:val="000000"/>
          <w:sz w:val="24"/>
          <w:szCs w:val="24"/>
        </w:rPr>
      </w:pPr>
      <w:r w:rsidRPr="00983347">
        <w:rPr>
          <w:color w:val="000000"/>
          <w:sz w:val="24"/>
          <w:szCs w:val="24"/>
        </w:rPr>
        <w:t>ATTEST, BY THE CLERK OF THE</w:t>
      </w:r>
    </w:p>
    <w:p w14:paraId="0F43A08B" w14:textId="77777777" w:rsidR="00B30864" w:rsidRPr="00983347" w:rsidRDefault="00B30864" w:rsidP="00F90D02">
      <w:pPr>
        <w:widowControl w:val="0"/>
        <w:rPr>
          <w:color w:val="000000"/>
          <w:sz w:val="24"/>
          <w:szCs w:val="24"/>
        </w:rPr>
      </w:pPr>
      <w:r w:rsidRPr="00983347">
        <w:rPr>
          <w:color w:val="000000"/>
          <w:sz w:val="24"/>
          <w:szCs w:val="24"/>
        </w:rPr>
        <w:t>CITY COMMISSION OF THE CITY OF</w:t>
      </w:r>
    </w:p>
    <w:p w14:paraId="3072AF93" w14:textId="77777777" w:rsidR="00B30864" w:rsidRPr="00983347" w:rsidRDefault="00B30864" w:rsidP="00F90D02">
      <w:pPr>
        <w:widowControl w:val="0"/>
        <w:rPr>
          <w:color w:val="000000"/>
          <w:sz w:val="24"/>
          <w:szCs w:val="24"/>
        </w:rPr>
      </w:pPr>
      <w:r w:rsidRPr="00983347">
        <w:rPr>
          <w:color w:val="000000"/>
          <w:sz w:val="24"/>
          <w:szCs w:val="24"/>
        </w:rPr>
        <w:t>NEWBERRY, FLORIDA:</w:t>
      </w:r>
    </w:p>
    <w:p w14:paraId="3AC67900" w14:textId="77777777" w:rsidR="00B30864" w:rsidRPr="00983347" w:rsidRDefault="00B30864" w:rsidP="00F90D02">
      <w:pPr>
        <w:widowControl w:val="0"/>
        <w:rPr>
          <w:color w:val="000000"/>
          <w:sz w:val="24"/>
          <w:szCs w:val="24"/>
        </w:rPr>
      </w:pPr>
    </w:p>
    <w:p w14:paraId="6B1CC7FB" w14:textId="77777777" w:rsidR="00B30864" w:rsidRPr="00983347" w:rsidRDefault="00B30864" w:rsidP="00F90D02">
      <w:pPr>
        <w:widowControl w:val="0"/>
        <w:rPr>
          <w:color w:val="000000"/>
          <w:sz w:val="24"/>
          <w:szCs w:val="24"/>
        </w:rPr>
      </w:pPr>
      <w:r w:rsidRPr="00983347">
        <w:rPr>
          <w:color w:val="000000"/>
          <w:sz w:val="24"/>
          <w:szCs w:val="24"/>
        </w:rPr>
        <w:t>___________________________</w:t>
      </w:r>
    </w:p>
    <w:p w14:paraId="4A30DB93" w14:textId="77777777" w:rsidR="00B30864" w:rsidRPr="00983347" w:rsidRDefault="00B30864" w:rsidP="00F90D02">
      <w:pPr>
        <w:widowControl w:val="0"/>
        <w:rPr>
          <w:color w:val="000000"/>
          <w:sz w:val="24"/>
          <w:szCs w:val="24"/>
        </w:rPr>
      </w:pPr>
      <w:r w:rsidRPr="00983347">
        <w:rPr>
          <w:color w:val="000000"/>
          <w:sz w:val="24"/>
          <w:szCs w:val="24"/>
        </w:rPr>
        <w:t>Judy S. Rice, City Clerk</w:t>
      </w:r>
    </w:p>
    <w:p w14:paraId="4F6465C0" w14:textId="77777777" w:rsidR="00B30864" w:rsidRPr="00B30864" w:rsidRDefault="00B30864" w:rsidP="00F90D02">
      <w:pPr>
        <w:widowControl w:val="0"/>
        <w:rPr>
          <w:color w:val="000000"/>
          <w:sz w:val="40"/>
          <w:szCs w:val="40"/>
        </w:rPr>
      </w:pPr>
    </w:p>
    <w:p w14:paraId="59A05E4D" w14:textId="77777777" w:rsidR="00B30864" w:rsidRPr="00983347" w:rsidRDefault="00B30864" w:rsidP="00F90D02">
      <w:pPr>
        <w:widowControl w:val="0"/>
        <w:rPr>
          <w:color w:val="000000"/>
          <w:sz w:val="24"/>
          <w:szCs w:val="24"/>
        </w:rPr>
      </w:pPr>
      <w:r w:rsidRPr="00983347">
        <w:rPr>
          <w:color w:val="000000"/>
          <w:sz w:val="24"/>
          <w:szCs w:val="24"/>
        </w:rPr>
        <w:t xml:space="preserve">APPROVED AS TO FORM AND </w:t>
      </w:r>
    </w:p>
    <w:p w14:paraId="784E8ADC" w14:textId="77777777" w:rsidR="00B30864" w:rsidRPr="00983347" w:rsidRDefault="00B30864" w:rsidP="00F90D02">
      <w:pPr>
        <w:widowControl w:val="0"/>
        <w:rPr>
          <w:color w:val="000000"/>
          <w:sz w:val="24"/>
          <w:szCs w:val="24"/>
        </w:rPr>
      </w:pPr>
      <w:r w:rsidRPr="00983347">
        <w:rPr>
          <w:color w:val="000000"/>
          <w:sz w:val="24"/>
          <w:szCs w:val="24"/>
        </w:rPr>
        <w:t>LEGALITY:</w:t>
      </w:r>
    </w:p>
    <w:p w14:paraId="7832006C" w14:textId="77777777" w:rsidR="00B30864" w:rsidRPr="00983347" w:rsidRDefault="00B30864" w:rsidP="00F90D02">
      <w:pPr>
        <w:widowControl w:val="0"/>
        <w:rPr>
          <w:color w:val="000000"/>
          <w:sz w:val="24"/>
          <w:szCs w:val="24"/>
        </w:rPr>
      </w:pPr>
    </w:p>
    <w:p w14:paraId="31471BA8" w14:textId="77777777" w:rsidR="00B30864" w:rsidRPr="00983347" w:rsidRDefault="00B30864" w:rsidP="00F90D02">
      <w:pPr>
        <w:widowControl w:val="0"/>
        <w:rPr>
          <w:color w:val="000000"/>
          <w:sz w:val="24"/>
          <w:szCs w:val="24"/>
        </w:rPr>
      </w:pPr>
      <w:r w:rsidRPr="00983347">
        <w:rPr>
          <w:color w:val="000000"/>
          <w:sz w:val="24"/>
          <w:szCs w:val="24"/>
        </w:rPr>
        <w:t>____________________________</w:t>
      </w:r>
    </w:p>
    <w:p w14:paraId="0FFCCF94" w14:textId="77777777" w:rsidR="00B30864" w:rsidRPr="00983347" w:rsidRDefault="00B30864" w:rsidP="00F90D02">
      <w:pPr>
        <w:widowControl w:val="0"/>
        <w:rPr>
          <w:color w:val="000000"/>
          <w:sz w:val="24"/>
          <w:szCs w:val="24"/>
        </w:rPr>
      </w:pPr>
      <w:r w:rsidRPr="00983347">
        <w:rPr>
          <w:color w:val="000000"/>
          <w:sz w:val="24"/>
          <w:szCs w:val="24"/>
        </w:rPr>
        <w:t>City Attorney’s Office</w:t>
      </w:r>
      <w:bookmarkEnd w:id="1"/>
    </w:p>
    <w:p w14:paraId="70B4288B" w14:textId="77777777" w:rsidR="00BE5AFE" w:rsidRPr="00BE5AFE" w:rsidRDefault="00BE5AFE" w:rsidP="00BE5AFE">
      <w:pPr>
        <w:rPr>
          <w:sz w:val="24"/>
          <w:szCs w:val="24"/>
        </w:rPr>
      </w:pPr>
    </w:p>
    <w:p w14:paraId="4A845D26" w14:textId="77777777" w:rsidR="00BE5AFE" w:rsidRPr="00BE5AFE" w:rsidRDefault="00BE5AFE" w:rsidP="00BE5AFE">
      <w:pPr>
        <w:tabs>
          <w:tab w:val="right" w:pos="4320"/>
          <w:tab w:val="left" w:pos="5040"/>
          <w:tab w:val="right" w:pos="9360"/>
        </w:tabs>
        <w:ind w:left="5040" w:hanging="5040"/>
        <w:rPr>
          <w:sz w:val="24"/>
          <w:szCs w:val="24"/>
        </w:rPr>
      </w:pPr>
    </w:p>
    <w:p w14:paraId="52F64FFF" w14:textId="32E3E09F" w:rsidR="005358F8" w:rsidRDefault="00BE5AFE" w:rsidP="00C6450E">
      <w:pPr>
        <w:rPr>
          <w:sz w:val="24"/>
          <w:szCs w:val="24"/>
        </w:rPr>
      </w:pPr>
      <w:r w:rsidRPr="00BE5AFE">
        <w:rPr>
          <w:sz w:val="24"/>
          <w:szCs w:val="24"/>
        </w:rPr>
        <w:t>Attachments (</w:t>
      </w:r>
      <w:r w:rsidR="001E1B0B">
        <w:rPr>
          <w:sz w:val="24"/>
          <w:szCs w:val="24"/>
        </w:rPr>
        <w:t>#</w:t>
      </w:r>
      <w:r w:rsidRPr="00BE5AFE">
        <w:rPr>
          <w:sz w:val="24"/>
          <w:szCs w:val="24"/>
        </w:rPr>
        <w:t xml:space="preserve">): </w:t>
      </w:r>
      <w:r w:rsidR="00C6450E">
        <w:rPr>
          <w:sz w:val="24"/>
          <w:szCs w:val="24"/>
        </w:rPr>
        <w:tab/>
      </w:r>
      <w:r w:rsidR="005358F8">
        <w:rPr>
          <w:sz w:val="24"/>
          <w:szCs w:val="24"/>
        </w:rPr>
        <w:t>Exhibit</w:t>
      </w:r>
      <w:r w:rsidRPr="00BE5AFE">
        <w:rPr>
          <w:sz w:val="24"/>
          <w:szCs w:val="24"/>
        </w:rPr>
        <w:t xml:space="preserve"> A – </w:t>
      </w:r>
      <w:r w:rsidR="00C52137">
        <w:rPr>
          <w:sz w:val="24"/>
          <w:szCs w:val="24"/>
        </w:rPr>
        <w:t>LEGAL DESCRIPTION</w:t>
      </w:r>
    </w:p>
    <w:p w14:paraId="00C82E35" w14:textId="77777777" w:rsidR="00BE5AFE" w:rsidRDefault="00BE5AFE" w:rsidP="00C6450E">
      <w:pPr>
        <w:tabs>
          <w:tab w:val="left" w:pos="2160"/>
        </w:tabs>
        <w:rPr>
          <w:sz w:val="24"/>
          <w:szCs w:val="24"/>
        </w:rPr>
      </w:pPr>
    </w:p>
    <w:p w14:paraId="1AA15E41" w14:textId="77777777" w:rsidR="008A51C8" w:rsidRDefault="008A51C8">
      <w:pPr>
        <w:autoSpaceDE/>
        <w:autoSpaceDN/>
        <w:adjustRightInd/>
        <w:rPr>
          <w:b/>
          <w:sz w:val="24"/>
          <w:szCs w:val="24"/>
        </w:rPr>
      </w:pPr>
      <w:r>
        <w:rPr>
          <w:b/>
          <w:sz w:val="24"/>
          <w:szCs w:val="24"/>
        </w:rPr>
        <w:br w:type="page"/>
      </w:r>
    </w:p>
    <w:p w14:paraId="3BA9A387" w14:textId="77777777" w:rsidR="00460041" w:rsidRDefault="000F3938" w:rsidP="000427D5">
      <w:pPr>
        <w:jc w:val="center"/>
        <w:rPr>
          <w:b/>
          <w:sz w:val="24"/>
          <w:szCs w:val="24"/>
        </w:rPr>
      </w:pPr>
      <w:bookmarkStart w:id="6" w:name="_Hlk168410045"/>
      <w:r>
        <w:rPr>
          <w:b/>
          <w:sz w:val="24"/>
          <w:szCs w:val="24"/>
        </w:rPr>
        <w:lastRenderedPageBreak/>
        <w:t xml:space="preserve">EXHIBIT </w:t>
      </w:r>
      <w:r w:rsidR="005358F8">
        <w:rPr>
          <w:b/>
          <w:sz w:val="24"/>
          <w:szCs w:val="24"/>
        </w:rPr>
        <w:t>A</w:t>
      </w:r>
    </w:p>
    <w:p w14:paraId="75F3550F" w14:textId="5A5158C2" w:rsidR="005358F8" w:rsidRPr="001D217E" w:rsidRDefault="00125341" w:rsidP="000427D5">
      <w:pPr>
        <w:jc w:val="center"/>
        <w:rPr>
          <w:b/>
          <w:sz w:val="24"/>
          <w:szCs w:val="24"/>
        </w:rPr>
      </w:pPr>
      <w:r w:rsidRPr="001D217E">
        <w:rPr>
          <w:b/>
          <w:sz w:val="24"/>
          <w:szCs w:val="24"/>
        </w:rPr>
        <w:t>LEGAL DESCRIPTION</w:t>
      </w:r>
    </w:p>
    <w:p w14:paraId="13130EE6" w14:textId="77777777" w:rsidR="00D41755" w:rsidRPr="00D41755" w:rsidRDefault="00D41755" w:rsidP="000427D5">
      <w:pPr>
        <w:jc w:val="center"/>
        <w:rPr>
          <w:b/>
          <w:sz w:val="24"/>
          <w:szCs w:val="24"/>
          <w:highlight w:val="yellow"/>
        </w:rPr>
      </w:pPr>
    </w:p>
    <w:p w14:paraId="229D806F" w14:textId="77777777" w:rsidR="001A3C39" w:rsidRDefault="001A3C39" w:rsidP="001A3C39">
      <w:pPr>
        <w:pStyle w:val="NormalWeb"/>
        <w:rPr>
          <w:color w:val="000000"/>
          <w:sz w:val="27"/>
          <w:szCs w:val="27"/>
        </w:rPr>
      </w:pPr>
      <w:r>
        <w:rPr>
          <w:color w:val="000000"/>
          <w:sz w:val="27"/>
          <w:szCs w:val="27"/>
        </w:rPr>
        <w:t>The Northeast One Quarter (NE ¼) of Section 10, Township 10 South, Range 17 East, Alachua County, Florida.</w:t>
      </w:r>
    </w:p>
    <w:p w14:paraId="0F54ED8F" w14:textId="77777777" w:rsidR="001A3C39" w:rsidRDefault="001A3C39" w:rsidP="001A3C39">
      <w:pPr>
        <w:pStyle w:val="NormalWeb"/>
        <w:rPr>
          <w:color w:val="000000"/>
          <w:sz w:val="27"/>
          <w:szCs w:val="27"/>
        </w:rPr>
      </w:pPr>
      <w:r>
        <w:rPr>
          <w:color w:val="000000"/>
          <w:sz w:val="27"/>
          <w:szCs w:val="27"/>
        </w:rPr>
        <w:t>Less &amp; Except the North 40 feet thereof for the Right of Way of SW 15th Avenue.</w:t>
      </w:r>
    </w:p>
    <w:bookmarkEnd w:id="6"/>
    <w:p w14:paraId="33E9300D" w14:textId="7178F616" w:rsidR="00471877" w:rsidRPr="001A3C39" w:rsidRDefault="00471877" w:rsidP="001A3C39">
      <w:pPr>
        <w:autoSpaceDE/>
        <w:autoSpaceDN/>
        <w:adjustRightInd/>
        <w:jc w:val="both"/>
        <w:rPr>
          <w:b/>
          <w:sz w:val="24"/>
          <w:szCs w:val="24"/>
        </w:rPr>
      </w:pPr>
    </w:p>
    <w:sectPr w:rsidR="00471877" w:rsidRPr="001A3C39" w:rsidSect="00D3529C">
      <w:headerReference w:type="default" r:id="rId7"/>
      <w:footerReference w:type="even" r:id="rId8"/>
      <w:footerReference w:type="default" r:id="rId9"/>
      <w:footerReference w:type="first" r:id="rId10"/>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FE7A" w14:textId="77777777" w:rsidR="00566698" w:rsidRDefault="00566698">
      <w:r>
        <w:separator/>
      </w:r>
    </w:p>
  </w:endnote>
  <w:endnote w:type="continuationSeparator" w:id="0">
    <w:p w14:paraId="22FB4E9B" w14:textId="77777777" w:rsidR="00566698" w:rsidRDefault="0056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4B94"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C57AF"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6A1F" w14:textId="77777777" w:rsidR="00125341" w:rsidRDefault="00125341" w:rsidP="00125341">
    <w:pPr>
      <w:tabs>
        <w:tab w:val="right" w:pos="9810"/>
      </w:tabs>
      <w:snapToGrid w:val="0"/>
      <w:ind w:right="270"/>
    </w:pPr>
    <w:r w:rsidRPr="00125341">
      <w:rPr>
        <w:b/>
        <w:bCs/>
        <w:noProof/>
      </w:rPr>
      <mc:AlternateContent>
        <mc:Choice Requires="wps">
          <w:drawing>
            <wp:anchor distT="4294967295" distB="4294967295" distL="114300" distR="114300" simplePos="0" relativeHeight="251663360" behindDoc="0" locked="0" layoutInCell="1" allowOverlap="1" wp14:anchorId="251143B6" wp14:editId="225F60C8">
              <wp:simplePos x="0" y="0"/>
              <wp:positionH relativeFrom="column">
                <wp:posOffset>-9525</wp:posOffset>
              </wp:positionH>
              <wp:positionV relativeFrom="paragraph">
                <wp:posOffset>-3176</wp:posOffset>
              </wp:positionV>
              <wp:extent cx="5972175" cy="0"/>
              <wp:effectExtent l="0" t="0" r="0" b="0"/>
              <wp:wrapNone/>
              <wp:docPr id="16257885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41343E"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125341">
      <w:t xml:space="preserve">Planning &amp; Zoning Board </w:t>
    </w:r>
    <w:r>
      <w:t>06/02/2025</w:t>
    </w:r>
    <w:r>
      <w:tab/>
    </w:r>
    <w:proofErr w:type="spellStart"/>
    <w:r>
      <w:t>CountryWay</w:t>
    </w:r>
    <w:proofErr w:type="spellEnd"/>
    <w:r>
      <w:t xml:space="preserve"> II</w:t>
    </w:r>
  </w:p>
  <w:p w14:paraId="3DDADA70" w14:textId="77777777" w:rsidR="00125341" w:rsidRDefault="00125341" w:rsidP="00125341">
    <w:pPr>
      <w:pStyle w:val="Footer"/>
      <w:tabs>
        <w:tab w:val="clear" w:pos="4320"/>
        <w:tab w:val="clear" w:pos="8640"/>
        <w:tab w:val="right" w:pos="9180"/>
      </w:tabs>
    </w:pPr>
    <w:r>
      <w:t>City Commission First Reading 06/09/2025</w:t>
    </w:r>
    <w:r>
      <w:tab/>
    </w:r>
    <w:r w:rsidRPr="00125341">
      <w:t>Ordinance No. 2025-09/CPA 24-12</w:t>
    </w:r>
  </w:p>
  <w:p w14:paraId="110EF428" w14:textId="0FFAD6DB" w:rsidR="00D41755" w:rsidRDefault="00125341" w:rsidP="00125341">
    <w:pPr>
      <w:pStyle w:val="Footer"/>
      <w:tabs>
        <w:tab w:val="clear" w:pos="4320"/>
        <w:tab w:val="clear" w:pos="8640"/>
        <w:tab w:val="right" w:pos="9180"/>
      </w:tabs>
    </w:pPr>
    <w:r>
      <w:t xml:space="preserve">City Commission Second Reading/Enactment </w:t>
    </w:r>
    <w:r w:rsidRPr="001E1B0B">
      <w:rPr>
        <w:highlight w:val="yellow"/>
      </w:rPr>
      <w:t>MM/DD/YYYY</w:t>
    </w:r>
    <w:r w:rsidR="00D41755">
      <w:tab/>
    </w:r>
    <w:r w:rsidR="00D41755" w:rsidRPr="00EF3614">
      <w:t xml:space="preserve">Page </w:t>
    </w:r>
    <w:r w:rsidR="00D41755">
      <w:fldChar w:fldCharType="begin"/>
    </w:r>
    <w:r w:rsidR="00D41755">
      <w:instrText xml:space="preserve"> PAGE  \* Arabic  \* MERGEFORMAT </w:instrText>
    </w:r>
    <w:r w:rsidR="00D41755">
      <w:fldChar w:fldCharType="separate"/>
    </w:r>
    <w:r w:rsidR="00D41755">
      <w:t>1</w:t>
    </w:r>
    <w:r w:rsidR="00D41755">
      <w:fldChar w:fldCharType="end"/>
    </w:r>
    <w:r w:rsidR="00D41755" w:rsidRPr="00EF3614">
      <w:t xml:space="preserve"> of </w:t>
    </w:r>
    <w:fldSimple w:instr=" NUMPAGES   \* MERGEFORMAT ">
      <w:r w:rsidR="00D41755">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199338817"/>
  <w:p w14:paraId="06BF1E1F" w14:textId="700B7FC5" w:rsidR="000206F5" w:rsidRDefault="00F82A41" w:rsidP="00F82A41">
    <w:pPr>
      <w:tabs>
        <w:tab w:val="right" w:pos="9810"/>
      </w:tabs>
      <w:snapToGrid w:val="0"/>
      <w:ind w:right="270"/>
    </w:pPr>
    <w:r w:rsidRPr="00125341">
      <w:rPr>
        <w:b/>
        <w:bCs/>
        <w:noProof/>
      </w:rPr>
      <mc:AlternateContent>
        <mc:Choice Requires="wps">
          <w:drawing>
            <wp:anchor distT="4294967295" distB="4294967295" distL="114300" distR="114300" simplePos="0" relativeHeight="251661312" behindDoc="0" locked="0" layoutInCell="1" allowOverlap="1" wp14:anchorId="1F614C85" wp14:editId="72C1497A">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655B38"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125341">
      <w:t>Pl</w:t>
    </w:r>
    <w:r w:rsidR="000206F5" w:rsidRPr="00125341">
      <w:t xml:space="preserve">anning &amp; Zoning Board </w:t>
    </w:r>
    <w:r w:rsidR="00125341">
      <w:t>06/02/2025</w:t>
    </w:r>
    <w:r w:rsidR="000206F5">
      <w:tab/>
    </w:r>
    <w:bookmarkStart w:id="8" w:name="_Hlk168409913"/>
    <w:proofErr w:type="spellStart"/>
    <w:r w:rsidR="00125341">
      <w:t>CountryWay</w:t>
    </w:r>
    <w:proofErr w:type="spellEnd"/>
    <w:r w:rsidR="00125341">
      <w:t xml:space="preserve"> II</w:t>
    </w:r>
    <w:bookmarkEnd w:id="8"/>
  </w:p>
  <w:p w14:paraId="6CF34C99" w14:textId="2134E651" w:rsidR="000206F5" w:rsidRDefault="000206F5" w:rsidP="00F82A41">
    <w:pPr>
      <w:pStyle w:val="Footer"/>
      <w:tabs>
        <w:tab w:val="clear" w:pos="4320"/>
        <w:tab w:val="clear" w:pos="8640"/>
        <w:tab w:val="right" w:pos="9180"/>
      </w:tabs>
    </w:pPr>
    <w:r>
      <w:t xml:space="preserve">City Commission First Reading </w:t>
    </w:r>
    <w:r w:rsidR="00125341">
      <w:t>06/09/2025</w:t>
    </w:r>
    <w:r w:rsidR="00F82A41">
      <w:tab/>
    </w:r>
    <w:r w:rsidR="001E1B0B" w:rsidRPr="00125341">
      <w:t>Ordinance No. 202</w:t>
    </w:r>
    <w:r w:rsidR="00410D55" w:rsidRPr="00125341">
      <w:t>5</w:t>
    </w:r>
    <w:bookmarkStart w:id="9" w:name="_Hlk168409979"/>
    <w:r w:rsidR="00125341" w:rsidRPr="00125341">
      <w:t>-09</w:t>
    </w:r>
    <w:r w:rsidR="001E1B0B" w:rsidRPr="00125341">
      <w:t>/</w:t>
    </w:r>
    <w:r w:rsidR="00125341" w:rsidRPr="00125341">
      <w:t>CPA 24-12</w:t>
    </w:r>
    <w:bookmarkEnd w:id="9"/>
  </w:p>
  <w:p w14:paraId="4CCE7268" w14:textId="77777777" w:rsidR="000206F5" w:rsidRDefault="000206F5" w:rsidP="00F82A41">
    <w:pPr>
      <w:pStyle w:val="Footer"/>
      <w:tabs>
        <w:tab w:val="clear" w:pos="4320"/>
        <w:tab w:val="clear" w:pos="8640"/>
        <w:tab w:val="right" w:pos="9180"/>
      </w:tabs>
    </w:pPr>
    <w:r>
      <w:t xml:space="preserve">City Commission Second Reading/Enactment </w:t>
    </w:r>
    <w:r w:rsidR="001E1B0B" w:rsidRPr="001E1B0B">
      <w:rPr>
        <w:highlight w:val="yellow"/>
      </w:rPr>
      <w:t>MM/DD/YYYY</w:t>
    </w:r>
    <w:bookmarkEnd w:id="7"/>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8143" w14:textId="77777777" w:rsidR="00566698" w:rsidRDefault="00566698">
      <w:r>
        <w:separator/>
      </w:r>
    </w:p>
  </w:footnote>
  <w:footnote w:type="continuationSeparator" w:id="0">
    <w:p w14:paraId="1FD1CB1C" w14:textId="77777777" w:rsidR="00566698" w:rsidRDefault="0056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B6F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98"/>
    <w:rsid w:val="0000060C"/>
    <w:rsid w:val="00007C39"/>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D18C6"/>
    <w:rsid w:val="000D302C"/>
    <w:rsid w:val="000D3267"/>
    <w:rsid w:val="000D36F3"/>
    <w:rsid w:val="000E1E51"/>
    <w:rsid w:val="000F1E2E"/>
    <w:rsid w:val="000F3938"/>
    <w:rsid w:val="000F3A22"/>
    <w:rsid w:val="000F5FE1"/>
    <w:rsid w:val="00100545"/>
    <w:rsid w:val="00106D6E"/>
    <w:rsid w:val="001070F3"/>
    <w:rsid w:val="00112177"/>
    <w:rsid w:val="001128C0"/>
    <w:rsid w:val="0011766D"/>
    <w:rsid w:val="00125341"/>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41B"/>
    <w:rsid w:val="001A0819"/>
    <w:rsid w:val="001A384A"/>
    <w:rsid w:val="001A3A37"/>
    <w:rsid w:val="001A3C39"/>
    <w:rsid w:val="001A4B33"/>
    <w:rsid w:val="001A7C1B"/>
    <w:rsid w:val="001B0420"/>
    <w:rsid w:val="001B1233"/>
    <w:rsid w:val="001B34C7"/>
    <w:rsid w:val="001B6828"/>
    <w:rsid w:val="001B6A0B"/>
    <w:rsid w:val="001C2C09"/>
    <w:rsid w:val="001D217E"/>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53B6C"/>
    <w:rsid w:val="00260CF5"/>
    <w:rsid w:val="00263EB6"/>
    <w:rsid w:val="00271E0B"/>
    <w:rsid w:val="0027263F"/>
    <w:rsid w:val="0027265E"/>
    <w:rsid w:val="00273295"/>
    <w:rsid w:val="00276697"/>
    <w:rsid w:val="00277262"/>
    <w:rsid w:val="00280E1F"/>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35A2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C71A6"/>
    <w:rsid w:val="003D77E2"/>
    <w:rsid w:val="003E4912"/>
    <w:rsid w:val="003E7BBC"/>
    <w:rsid w:val="003F1B00"/>
    <w:rsid w:val="003F797E"/>
    <w:rsid w:val="003F7EB5"/>
    <w:rsid w:val="00401E62"/>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0518"/>
    <w:rsid w:val="004C12C5"/>
    <w:rsid w:val="004C752B"/>
    <w:rsid w:val="004D53F1"/>
    <w:rsid w:val="004D78F4"/>
    <w:rsid w:val="004E72BF"/>
    <w:rsid w:val="004F0B26"/>
    <w:rsid w:val="004F22C8"/>
    <w:rsid w:val="004F397C"/>
    <w:rsid w:val="005045D3"/>
    <w:rsid w:val="00520423"/>
    <w:rsid w:val="00520685"/>
    <w:rsid w:val="005341E5"/>
    <w:rsid w:val="005358F8"/>
    <w:rsid w:val="00536A21"/>
    <w:rsid w:val="0054188B"/>
    <w:rsid w:val="00543269"/>
    <w:rsid w:val="005500BA"/>
    <w:rsid w:val="00554978"/>
    <w:rsid w:val="00561D18"/>
    <w:rsid w:val="00566698"/>
    <w:rsid w:val="00566A57"/>
    <w:rsid w:val="00567A78"/>
    <w:rsid w:val="00574346"/>
    <w:rsid w:val="005777EB"/>
    <w:rsid w:val="005867D0"/>
    <w:rsid w:val="00595D11"/>
    <w:rsid w:val="005A76E4"/>
    <w:rsid w:val="005B10B8"/>
    <w:rsid w:val="005B1172"/>
    <w:rsid w:val="005B3AAD"/>
    <w:rsid w:val="005B46D8"/>
    <w:rsid w:val="005B59A8"/>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62"/>
    <w:rsid w:val="006271E2"/>
    <w:rsid w:val="00633FCF"/>
    <w:rsid w:val="00636D88"/>
    <w:rsid w:val="00641613"/>
    <w:rsid w:val="00641EDF"/>
    <w:rsid w:val="006420DB"/>
    <w:rsid w:val="006457EF"/>
    <w:rsid w:val="0065257E"/>
    <w:rsid w:val="00662A25"/>
    <w:rsid w:val="006655BA"/>
    <w:rsid w:val="0066749A"/>
    <w:rsid w:val="00671AAC"/>
    <w:rsid w:val="006A15F0"/>
    <w:rsid w:val="006B1D40"/>
    <w:rsid w:val="006B31AE"/>
    <w:rsid w:val="006B3BE9"/>
    <w:rsid w:val="006B5A08"/>
    <w:rsid w:val="006C1FB3"/>
    <w:rsid w:val="006C3CC2"/>
    <w:rsid w:val="006C5C09"/>
    <w:rsid w:val="006D0648"/>
    <w:rsid w:val="006D7BC6"/>
    <w:rsid w:val="006E4BE3"/>
    <w:rsid w:val="006E6C39"/>
    <w:rsid w:val="006F1E66"/>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5737"/>
    <w:rsid w:val="007A411C"/>
    <w:rsid w:val="007A41D8"/>
    <w:rsid w:val="007A58E2"/>
    <w:rsid w:val="007A5B8A"/>
    <w:rsid w:val="007A5CCA"/>
    <w:rsid w:val="007A6750"/>
    <w:rsid w:val="007A6DC7"/>
    <w:rsid w:val="007B173E"/>
    <w:rsid w:val="007B490C"/>
    <w:rsid w:val="007B6E37"/>
    <w:rsid w:val="007C4B2B"/>
    <w:rsid w:val="007C7372"/>
    <w:rsid w:val="007D4254"/>
    <w:rsid w:val="007E0462"/>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6761"/>
    <w:rsid w:val="00897691"/>
    <w:rsid w:val="008A2188"/>
    <w:rsid w:val="008A2FC4"/>
    <w:rsid w:val="008A51C8"/>
    <w:rsid w:val="008A7A42"/>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522EE"/>
    <w:rsid w:val="00966F28"/>
    <w:rsid w:val="00974B13"/>
    <w:rsid w:val="009811FC"/>
    <w:rsid w:val="00981AA6"/>
    <w:rsid w:val="00982568"/>
    <w:rsid w:val="009933EC"/>
    <w:rsid w:val="009A1585"/>
    <w:rsid w:val="009A3411"/>
    <w:rsid w:val="009B40AF"/>
    <w:rsid w:val="009B7452"/>
    <w:rsid w:val="009C0E23"/>
    <w:rsid w:val="009C13CD"/>
    <w:rsid w:val="009C3399"/>
    <w:rsid w:val="009D12EA"/>
    <w:rsid w:val="009D3579"/>
    <w:rsid w:val="009D3D23"/>
    <w:rsid w:val="009D7645"/>
    <w:rsid w:val="009E30A1"/>
    <w:rsid w:val="009E4975"/>
    <w:rsid w:val="009E5069"/>
    <w:rsid w:val="009F10BB"/>
    <w:rsid w:val="009F1653"/>
    <w:rsid w:val="00A0785C"/>
    <w:rsid w:val="00A12F8B"/>
    <w:rsid w:val="00A13C74"/>
    <w:rsid w:val="00A14D69"/>
    <w:rsid w:val="00A14E8C"/>
    <w:rsid w:val="00A15057"/>
    <w:rsid w:val="00A22136"/>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3D04"/>
    <w:rsid w:val="00B24119"/>
    <w:rsid w:val="00B2770E"/>
    <w:rsid w:val="00B30757"/>
    <w:rsid w:val="00B30864"/>
    <w:rsid w:val="00B325FC"/>
    <w:rsid w:val="00B34505"/>
    <w:rsid w:val="00B36BD3"/>
    <w:rsid w:val="00B4087D"/>
    <w:rsid w:val="00B413F1"/>
    <w:rsid w:val="00B435D0"/>
    <w:rsid w:val="00B467C6"/>
    <w:rsid w:val="00B5090E"/>
    <w:rsid w:val="00B52B6D"/>
    <w:rsid w:val="00B54D11"/>
    <w:rsid w:val="00B54FC7"/>
    <w:rsid w:val="00B61975"/>
    <w:rsid w:val="00B6256E"/>
    <w:rsid w:val="00B63552"/>
    <w:rsid w:val="00B638AA"/>
    <w:rsid w:val="00B64013"/>
    <w:rsid w:val="00B67597"/>
    <w:rsid w:val="00B7434A"/>
    <w:rsid w:val="00B8454B"/>
    <w:rsid w:val="00B84D5E"/>
    <w:rsid w:val="00B920A5"/>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21246"/>
    <w:rsid w:val="00C26479"/>
    <w:rsid w:val="00C30476"/>
    <w:rsid w:val="00C44260"/>
    <w:rsid w:val="00C456CF"/>
    <w:rsid w:val="00C46769"/>
    <w:rsid w:val="00C52137"/>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C2CA8"/>
    <w:rsid w:val="00DC69A4"/>
    <w:rsid w:val="00DD3178"/>
    <w:rsid w:val="00DE470D"/>
    <w:rsid w:val="00DE7CAF"/>
    <w:rsid w:val="00DF5E06"/>
    <w:rsid w:val="00E01BE1"/>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23BDA"/>
    <w:rsid w:val="00F32AEF"/>
    <w:rsid w:val="00F53B39"/>
    <w:rsid w:val="00F60911"/>
    <w:rsid w:val="00F65D99"/>
    <w:rsid w:val="00F82200"/>
    <w:rsid w:val="00F82A41"/>
    <w:rsid w:val="00F90D02"/>
    <w:rsid w:val="00F92CBC"/>
    <w:rsid w:val="00F95329"/>
    <w:rsid w:val="00FA0CE0"/>
    <w:rsid w:val="00FA50A4"/>
    <w:rsid w:val="00FB176B"/>
    <w:rsid w:val="00FB3F67"/>
    <w:rsid w:val="00FB7673"/>
    <w:rsid w:val="00FC0C97"/>
    <w:rsid w:val="00FC3C54"/>
    <w:rsid w:val="00FC4061"/>
    <w:rsid w:val="00FE016E"/>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FDD65"/>
  <w15:chartTrackingRefBased/>
  <w15:docId w15:val="{C84DF628-3DA3-452D-9733-9D38886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 w:type="paragraph" w:styleId="NormalWeb">
    <w:name w:val="Normal (Web)"/>
    <w:basedOn w:val="Normal"/>
    <w:uiPriority w:val="99"/>
    <w:unhideWhenUsed/>
    <w:rsid w:val="001A3C39"/>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860969904">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genda\Ordi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Ordinance Template</Template>
  <TotalTime>41</TotalTime>
  <Pages>4</Pages>
  <Words>1183</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Stacey Hectus</dc:creator>
  <cp:keywords/>
  <cp:lastModifiedBy>Stacey Hectus</cp:lastModifiedBy>
  <cp:revision>4</cp:revision>
  <cp:lastPrinted>2023-01-19T22:22:00Z</cp:lastPrinted>
  <dcterms:created xsi:type="dcterms:W3CDTF">2025-06-02T15:16:00Z</dcterms:created>
  <dcterms:modified xsi:type="dcterms:W3CDTF">2025-06-09T12:17:00Z</dcterms:modified>
</cp:coreProperties>
</file>