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5806EF76" w14:textId="057D6AF9" w:rsidR="0060453F" w:rsidRPr="0060453F" w:rsidRDefault="0060453F" w:rsidP="0060453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453F">
                              <w:rPr>
                                <w:b/>
                                <w:bCs/>
                              </w:rPr>
                              <w:t>ORDINANCE NO. 2025-19</w:t>
                            </w:r>
                            <w:r w:rsidRPr="0060453F">
                              <w:rPr>
                                <w:b/>
                                <w:bCs/>
                              </w:rPr>
                              <w:br/>
                              <w:t>Annexation 39</w:t>
                            </w:r>
                          </w:p>
                          <w:p w14:paraId="1D1D6EE4" w14:textId="77777777" w:rsidR="0060453F" w:rsidRPr="0060453F" w:rsidRDefault="0060453F" w:rsidP="0060453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2C49E78" w14:textId="0D33DF52" w:rsidR="00B97561" w:rsidRPr="00DE3E7A" w:rsidRDefault="0060453F" w:rsidP="0060453F">
                            <w:pPr>
                              <w:pStyle w:val="BodyText"/>
                              <w:spacing w:before="185"/>
                              <w:ind w:left="109" w:right="274"/>
                              <w:jc w:val="both"/>
                            </w:pPr>
                            <w:r w:rsidRPr="006045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AN ORDINANCE OF THE CITY OF NEWBERRY, FLORIDA, ANNEXING CERTAIN PORTIONS OF UNINCORPORATED ALACHUA COUNTY THAT INCLUDES PARCEL NUMBER 04266-004-001,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5806EF76" w14:textId="057D6AF9" w:rsidR="0060453F" w:rsidRPr="0060453F" w:rsidRDefault="0060453F" w:rsidP="0060453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453F">
                        <w:rPr>
                          <w:b/>
                          <w:bCs/>
                        </w:rPr>
                        <w:t>ORDINANCE NO. 2025-19</w:t>
                      </w:r>
                      <w:r w:rsidRPr="0060453F">
                        <w:rPr>
                          <w:b/>
                          <w:bCs/>
                        </w:rPr>
                        <w:br/>
                        <w:t>Annexation 39</w:t>
                      </w:r>
                    </w:p>
                    <w:p w14:paraId="1D1D6EE4" w14:textId="77777777" w:rsidR="0060453F" w:rsidRPr="0060453F" w:rsidRDefault="0060453F" w:rsidP="0060453F">
                      <w:pPr>
                        <w:rPr>
                          <w:b/>
                          <w:bCs/>
                        </w:rPr>
                      </w:pPr>
                    </w:p>
                    <w:p w14:paraId="12C49E78" w14:textId="0D33DF52" w:rsidR="00B97561" w:rsidRPr="00DE3E7A" w:rsidRDefault="0060453F" w:rsidP="0060453F">
                      <w:pPr>
                        <w:pStyle w:val="BodyText"/>
                        <w:spacing w:before="185"/>
                        <w:ind w:left="109" w:right="274"/>
                        <w:jc w:val="both"/>
                      </w:pPr>
                      <w:r w:rsidRPr="0060453F">
                        <w:rPr>
                          <w:b/>
                          <w:bCs/>
                          <w:sz w:val="22"/>
                          <w:szCs w:val="22"/>
                        </w:rPr>
                        <w:t>AN ORDINANCE OF THE CITY OF NEWBERRY, FLORIDA, ANNEXING CERTAIN PORTIONS OF UNINCORPORATED ALACHUA COUNTY THAT INCLUDES PARCEL NUMBER 04266-004-001,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ED988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1"/>
    <w:rsid w:val="000C255B"/>
    <w:rsid w:val="000E7B54"/>
    <w:rsid w:val="00182B4D"/>
    <w:rsid w:val="005730AE"/>
    <w:rsid w:val="005944CD"/>
    <w:rsid w:val="005C3C94"/>
    <w:rsid w:val="0060453F"/>
    <w:rsid w:val="00624170"/>
    <w:rsid w:val="00753954"/>
    <w:rsid w:val="009137A4"/>
    <w:rsid w:val="00930991"/>
    <w:rsid w:val="00A103C0"/>
    <w:rsid w:val="00B97561"/>
    <w:rsid w:val="00BF40B4"/>
    <w:rsid w:val="00C219CF"/>
    <w:rsid w:val="00CB5F0A"/>
    <w:rsid w:val="00D65CA1"/>
    <w:rsid w:val="00DE3E7A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Chelsea Bakaitis</cp:lastModifiedBy>
  <cp:revision>2</cp:revision>
  <dcterms:created xsi:type="dcterms:W3CDTF">2025-07-08T15:40:00Z</dcterms:created>
  <dcterms:modified xsi:type="dcterms:W3CDTF">2025-07-08T15:40:00Z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